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9038" w14:textId="3F43D5A6" w:rsidR="009F369E" w:rsidRDefault="009F369E">
      <w:hyperlink r:id="rId4" w:history="1">
        <w:r w:rsidRPr="00F93691">
          <w:rPr>
            <w:rStyle w:val="Kpr"/>
          </w:rPr>
          <w:t>https://dergipark.org.tr/tr/pub/theatreacademy</w:t>
        </w:r>
      </w:hyperlink>
    </w:p>
    <w:p w14:paraId="28680C76" w14:textId="77777777" w:rsidR="009F369E" w:rsidRDefault="009F369E"/>
    <w:sectPr w:rsidR="009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4D5B27"/>
    <w:rsid w:val="007A34E0"/>
    <w:rsid w:val="007D0FF5"/>
    <w:rsid w:val="009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theatreacadem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2023-10-10T11:36:00Z</dcterms:created>
  <dcterms:modified xsi:type="dcterms:W3CDTF">2023-10-10T11:40:00Z</dcterms:modified>
</cp:coreProperties>
</file>