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CE9BF" w14:textId="77777777" w:rsidR="00AD491F" w:rsidRDefault="00AD491F"/>
    <w:p w14:paraId="3B138AF1" w14:textId="77777777" w:rsidR="00AD491F" w:rsidRDefault="00AD491F"/>
    <w:p w14:paraId="04BAAF29" w14:textId="77777777" w:rsidR="00AD491F" w:rsidRDefault="00AD491F"/>
    <w:p w14:paraId="5848677E" w14:textId="77777777" w:rsidR="00AD491F" w:rsidRDefault="00AD491F"/>
    <w:p w14:paraId="4AD25561" w14:textId="77777777" w:rsidR="00AD491F" w:rsidRDefault="00AD491F"/>
    <w:p w14:paraId="6AC91E92" w14:textId="09C1E732" w:rsidR="007A34E0" w:rsidRPr="00AD491F" w:rsidRDefault="00AD491F">
      <w:pPr>
        <w:rPr>
          <w:sz w:val="52"/>
          <w:szCs w:val="52"/>
        </w:rPr>
      </w:pPr>
      <w:r>
        <w:t xml:space="preserve">                  </w:t>
      </w:r>
      <w:hyperlink r:id="rId4" w:history="1">
        <w:r w:rsidRPr="00AD491F">
          <w:rPr>
            <w:rStyle w:val="Kpr"/>
            <w:sz w:val="52"/>
            <w:szCs w:val="52"/>
          </w:rPr>
          <w:t>https://www.designforexport.org/TR/belge/1-30/yarisma-bilgileri.html</w:t>
        </w:r>
      </w:hyperlink>
    </w:p>
    <w:p w14:paraId="3A66C237" w14:textId="77777777" w:rsidR="00AD491F" w:rsidRDefault="00AD491F"/>
    <w:sectPr w:rsidR="00A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F"/>
    <w:rsid w:val="007A34E0"/>
    <w:rsid w:val="00A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4B34"/>
  <w15:chartTrackingRefBased/>
  <w15:docId w15:val="{46AAEDAA-384D-4AF2-A795-2BF6262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D491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4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signforexport.org/TR/belge/1-30/yarisma-bilgile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2024-01-17T08:29:00Z</dcterms:created>
  <dcterms:modified xsi:type="dcterms:W3CDTF">2024-01-17T08:29:00Z</dcterms:modified>
</cp:coreProperties>
</file>